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96" w:rsidRPr="005C52E1" w:rsidRDefault="00963596" w:rsidP="00963596">
      <w:pPr>
        <w:tabs>
          <w:tab w:val="left" w:pos="103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ΚΑΤΑΛΗΨΗ ΤΗΣ ΣΧΟΛΗΣ ΠΑΡΑΣΚΕΥΗ 20/10</w:t>
      </w:r>
      <w:bookmarkStart w:id="0" w:name="_GoBack"/>
      <w:bookmarkEnd w:id="0"/>
    </w:p>
    <w:p w:rsidR="00963596" w:rsidRPr="002B11DC" w:rsidRDefault="00963596" w:rsidP="00963596">
      <w:pPr>
        <w:tabs>
          <w:tab w:val="left" w:pos="1035"/>
        </w:tabs>
        <w:jc w:val="center"/>
        <w:rPr>
          <w:rFonts w:ascii="Arial" w:hAnsi="Arial" w:cs="Arial"/>
          <w:b/>
          <w:sz w:val="28"/>
          <w:szCs w:val="28"/>
        </w:rPr>
      </w:pPr>
      <w:r w:rsidRPr="002B11DC">
        <w:rPr>
          <w:rFonts w:ascii="Arial" w:hAnsi="Arial" w:cs="Arial"/>
          <w:b/>
          <w:sz w:val="28"/>
          <w:szCs w:val="28"/>
        </w:rPr>
        <w:t>ΟΛΟΙ ΣΤΗΝ ΦΟΙΤΗΤΙΚΗ ΠΟΡΕΙΑ</w:t>
      </w:r>
    </w:p>
    <w:p w:rsidR="00963596" w:rsidRPr="002B11DC" w:rsidRDefault="00963596" w:rsidP="00963596">
      <w:pPr>
        <w:tabs>
          <w:tab w:val="left" w:pos="1035"/>
        </w:tabs>
        <w:jc w:val="center"/>
        <w:rPr>
          <w:rFonts w:ascii="Arial" w:hAnsi="Arial" w:cs="Arial"/>
          <w:b/>
          <w:sz w:val="28"/>
          <w:szCs w:val="28"/>
        </w:rPr>
      </w:pPr>
      <w:r w:rsidRPr="002B11DC">
        <w:rPr>
          <w:rFonts w:ascii="Arial" w:hAnsi="Arial" w:cs="Arial"/>
          <w:b/>
          <w:sz w:val="28"/>
          <w:szCs w:val="28"/>
        </w:rPr>
        <w:t>20/10 12:00 ΕΙΣΟΔΟΣ ΠΟΛΥΤΕΧΝ</w:t>
      </w:r>
      <w:r>
        <w:rPr>
          <w:rFonts w:ascii="Arial" w:hAnsi="Arial" w:cs="Arial"/>
          <w:b/>
          <w:sz w:val="28"/>
          <w:szCs w:val="28"/>
        </w:rPr>
        <w:t>Ε</w:t>
      </w:r>
      <w:r w:rsidRPr="002B11DC">
        <w:rPr>
          <w:rFonts w:ascii="Arial" w:hAnsi="Arial" w:cs="Arial"/>
          <w:b/>
          <w:sz w:val="28"/>
          <w:szCs w:val="28"/>
        </w:rPr>
        <w:t>ΙΟΥ</w:t>
      </w:r>
    </w:p>
    <w:p w:rsidR="00963596" w:rsidRPr="002B11DC" w:rsidRDefault="00963596" w:rsidP="00963596">
      <w:pPr>
        <w:tabs>
          <w:tab w:val="left" w:pos="1035"/>
        </w:tabs>
        <w:rPr>
          <w:rFonts w:ascii="Arial" w:hAnsi="Arial" w:cs="Arial"/>
        </w:rPr>
      </w:pPr>
    </w:p>
    <w:p w:rsidR="00963596" w:rsidRPr="002B11DC" w:rsidRDefault="00963596" w:rsidP="00963596">
      <w:pPr>
        <w:tabs>
          <w:tab w:val="left" w:pos="1035"/>
        </w:tabs>
        <w:rPr>
          <w:rFonts w:ascii="Arial" w:hAnsi="Arial" w:cs="Arial"/>
        </w:rPr>
      </w:pPr>
      <w:r w:rsidRPr="002B11DC">
        <w:rPr>
          <w:rFonts w:ascii="Arial" w:hAnsi="Arial" w:cs="Arial"/>
        </w:rPr>
        <w:t xml:space="preserve">Απαιτούμε: </w:t>
      </w:r>
    </w:p>
    <w:p w:rsidR="00963596" w:rsidRPr="002B11DC" w:rsidRDefault="00963596" w:rsidP="00963596">
      <w:pPr>
        <w:pStyle w:val="a3"/>
        <w:numPr>
          <w:ilvl w:val="0"/>
          <w:numId w:val="1"/>
        </w:numPr>
        <w:tabs>
          <w:tab w:val="left" w:pos="1035"/>
        </w:tabs>
        <w:rPr>
          <w:rFonts w:ascii="Arial" w:hAnsi="Arial" w:cs="Arial"/>
        </w:rPr>
      </w:pPr>
      <w:r w:rsidRPr="002B11DC">
        <w:rPr>
          <w:rFonts w:ascii="Arial" w:hAnsi="Arial" w:cs="Arial"/>
        </w:rPr>
        <w:t xml:space="preserve">Κατάργηση του νόμου </w:t>
      </w:r>
      <w:proofErr w:type="spellStart"/>
      <w:r w:rsidRPr="002B11DC">
        <w:rPr>
          <w:rFonts w:ascii="Arial" w:hAnsi="Arial" w:cs="Arial"/>
        </w:rPr>
        <w:t>Γαβρόγλου</w:t>
      </w:r>
      <w:proofErr w:type="spellEnd"/>
    </w:p>
    <w:p w:rsidR="00963596" w:rsidRPr="002B11DC" w:rsidRDefault="00963596" w:rsidP="00963596">
      <w:pPr>
        <w:pStyle w:val="a3"/>
        <w:numPr>
          <w:ilvl w:val="0"/>
          <w:numId w:val="1"/>
        </w:numPr>
        <w:tabs>
          <w:tab w:val="left" w:pos="1035"/>
        </w:tabs>
        <w:rPr>
          <w:rFonts w:ascii="Arial" w:hAnsi="Arial" w:cs="Arial"/>
        </w:rPr>
      </w:pPr>
      <w:r w:rsidRPr="002B11DC">
        <w:rPr>
          <w:rFonts w:ascii="Arial" w:hAnsi="Arial" w:cs="Arial"/>
        </w:rPr>
        <w:t>Κανονική και δωρεάν διανομή των συγγραμμάτων</w:t>
      </w:r>
    </w:p>
    <w:p w:rsidR="00963596" w:rsidRDefault="00963596" w:rsidP="00963596">
      <w:pPr>
        <w:pStyle w:val="a3"/>
        <w:numPr>
          <w:ilvl w:val="0"/>
          <w:numId w:val="1"/>
        </w:numPr>
        <w:tabs>
          <w:tab w:val="left" w:pos="1035"/>
        </w:tabs>
        <w:rPr>
          <w:rFonts w:ascii="Arial" w:hAnsi="Arial" w:cs="Arial"/>
        </w:rPr>
      </w:pPr>
      <w:r w:rsidRPr="002B11DC">
        <w:rPr>
          <w:rFonts w:ascii="Arial" w:hAnsi="Arial" w:cs="Arial"/>
        </w:rPr>
        <w:t xml:space="preserve">Δημόσια δωρεάν παιδεία </w:t>
      </w:r>
    </w:p>
    <w:p w:rsidR="00963596" w:rsidRPr="005C52E1" w:rsidRDefault="00963596" w:rsidP="00963596">
      <w:pPr>
        <w:pStyle w:val="a3"/>
        <w:tabs>
          <w:tab w:val="left" w:pos="1035"/>
        </w:tabs>
        <w:rPr>
          <w:rFonts w:ascii="Arial" w:hAnsi="Arial" w:cs="Arial"/>
        </w:rPr>
      </w:pPr>
    </w:p>
    <w:p w:rsidR="00963596" w:rsidRDefault="00963596" w:rsidP="00963596">
      <w:pPr>
        <w:tabs>
          <w:tab w:val="left" w:pos="1035"/>
        </w:tabs>
        <w:jc w:val="center"/>
        <w:rPr>
          <w:rFonts w:ascii="Arial" w:hAnsi="Arial" w:cs="Arial"/>
          <w:b/>
          <w:sz w:val="24"/>
        </w:rPr>
      </w:pPr>
      <w:r w:rsidRPr="00984C4A">
        <w:rPr>
          <w:rFonts w:ascii="Arial" w:hAnsi="Arial" w:cs="Arial"/>
          <w:b/>
          <w:sz w:val="24"/>
        </w:rPr>
        <w:t>Απόφαση</w:t>
      </w:r>
      <w:r w:rsidRPr="00984C4A">
        <w:rPr>
          <w:rFonts w:ascii="Arial" w:hAnsi="Arial" w:cs="Arial"/>
          <w:b/>
          <w:sz w:val="28"/>
        </w:rPr>
        <w:t xml:space="preserve"> </w:t>
      </w:r>
      <w:r w:rsidRPr="00984C4A">
        <w:rPr>
          <w:rFonts w:ascii="Arial" w:hAnsi="Arial" w:cs="Arial"/>
          <w:b/>
          <w:sz w:val="24"/>
        </w:rPr>
        <w:t>Συλλόγου Φοιτητών Χημικών Μηχανικών</w:t>
      </w:r>
    </w:p>
    <w:p w:rsidR="00963596" w:rsidRPr="00963596" w:rsidRDefault="00963596" w:rsidP="00963596">
      <w:pPr>
        <w:tabs>
          <w:tab w:val="left" w:pos="1035"/>
        </w:tabs>
        <w:jc w:val="center"/>
        <w:rPr>
          <w:rFonts w:ascii="Arial" w:hAnsi="Arial" w:cs="Arial"/>
          <w:b/>
          <w:sz w:val="24"/>
        </w:rPr>
      </w:pPr>
    </w:p>
    <w:p w:rsidR="00963596" w:rsidRDefault="00963596" w:rsidP="00963596">
      <w:pPr>
        <w:tabs>
          <w:tab w:val="left" w:pos="1035"/>
        </w:tabs>
        <w:jc w:val="center"/>
        <w:rPr>
          <w:rFonts w:ascii="Arial" w:hAnsi="Arial" w:cs="Arial"/>
          <w:b/>
          <w:sz w:val="14"/>
          <w:szCs w:val="28"/>
        </w:rPr>
      </w:pPr>
    </w:p>
    <w:p w:rsidR="00963596" w:rsidRPr="005C52E1" w:rsidRDefault="00963596" w:rsidP="00963596">
      <w:pPr>
        <w:tabs>
          <w:tab w:val="left" w:pos="1035"/>
        </w:tabs>
        <w:jc w:val="center"/>
        <w:rPr>
          <w:rFonts w:ascii="Arial" w:hAnsi="Arial" w:cs="Arial"/>
          <w:b/>
          <w:sz w:val="14"/>
          <w:szCs w:val="28"/>
        </w:rPr>
      </w:pPr>
    </w:p>
    <w:p w:rsidR="00963596" w:rsidRDefault="00963596" w:rsidP="00963596">
      <w:pPr>
        <w:pStyle w:val="a3"/>
        <w:numPr>
          <w:ilvl w:val="0"/>
          <w:numId w:val="2"/>
        </w:numPr>
        <w:tabs>
          <w:tab w:val="left" w:pos="1035"/>
        </w:tabs>
        <w:ind w:left="-426"/>
        <w:jc w:val="center"/>
        <w:rPr>
          <w:rFonts w:ascii="Arial" w:hAnsi="Arial" w:cs="Arial"/>
          <w:b/>
          <w:sz w:val="36"/>
          <w:szCs w:val="28"/>
        </w:rPr>
      </w:pPr>
      <w:r w:rsidRPr="002B11DC">
        <w:rPr>
          <w:rFonts w:ascii="Arial" w:hAnsi="Arial" w:cs="Arial"/>
          <w:b/>
          <w:sz w:val="36"/>
          <w:szCs w:val="28"/>
        </w:rPr>
        <w:t>ΚΑΤΩ Ο ΝΟΜΟΣ ΓΑΒΡΟΓΛΟΥ</w:t>
      </w:r>
    </w:p>
    <w:p w:rsidR="00963596" w:rsidRPr="002B11DC" w:rsidRDefault="00963596" w:rsidP="00963596">
      <w:pPr>
        <w:pStyle w:val="a3"/>
        <w:tabs>
          <w:tab w:val="left" w:pos="1035"/>
        </w:tabs>
        <w:ind w:left="-426" w:hanging="360"/>
        <w:jc w:val="center"/>
        <w:rPr>
          <w:rFonts w:ascii="Arial" w:hAnsi="Arial" w:cs="Arial"/>
          <w:b/>
          <w:sz w:val="36"/>
          <w:szCs w:val="28"/>
        </w:rPr>
      </w:pPr>
    </w:p>
    <w:p w:rsidR="00963596" w:rsidRDefault="00963596" w:rsidP="00963596">
      <w:pPr>
        <w:pStyle w:val="a3"/>
        <w:numPr>
          <w:ilvl w:val="0"/>
          <w:numId w:val="2"/>
        </w:numPr>
        <w:tabs>
          <w:tab w:val="left" w:pos="1035"/>
        </w:tabs>
        <w:ind w:left="-426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ΔΙ</w:t>
      </w:r>
      <w:r w:rsidRPr="002B11DC">
        <w:rPr>
          <w:rFonts w:ascii="Arial" w:hAnsi="Arial" w:cs="Arial"/>
          <w:b/>
          <w:sz w:val="36"/>
          <w:szCs w:val="28"/>
        </w:rPr>
        <w:t>ΔΑΚΤΡΑ ΠΟΤΕ ΚΑΙ ΠΟΥΘΕΝΑ</w:t>
      </w:r>
    </w:p>
    <w:p w:rsidR="00963596" w:rsidRPr="002B11DC" w:rsidRDefault="00963596" w:rsidP="00963596">
      <w:pPr>
        <w:pStyle w:val="a3"/>
        <w:tabs>
          <w:tab w:val="left" w:pos="1035"/>
        </w:tabs>
        <w:ind w:left="-426" w:hanging="360"/>
        <w:jc w:val="center"/>
        <w:rPr>
          <w:rFonts w:ascii="Arial" w:hAnsi="Arial" w:cs="Arial"/>
          <w:b/>
          <w:sz w:val="36"/>
          <w:szCs w:val="28"/>
        </w:rPr>
      </w:pPr>
    </w:p>
    <w:p w:rsidR="00963596" w:rsidRDefault="00963596" w:rsidP="00963596">
      <w:pPr>
        <w:pStyle w:val="a3"/>
        <w:numPr>
          <w:ilvl w:val="0"/>
          <w:numId w:val="2"/>
        </w:numPr>
        <w:tabs>
          <w:tab w:val="left" w:pos="1035"/>
        </w:tabs>
        <w:ind w:left="-426"/>
        <w:jc w:val="center"/>
        <w:rPr>
          <w:rFonts w:ascii="Arial" w:hAnsi="Arial" w:cs="Arial"/>
          <w:b/>
          <w:sz w:val="36"/>
          <w:szCs w:val="28"/>
        </w:rPr>
      </w:pPr>
      <w:r w:rsidRPr="002B11DC">
        <w:rPr>
          <w:rFonts w:ascii="Arial" w:hAnsi="Arial" w:cs="Arial"/>
          <w:b/>
          <w:sz w:val="36"/>
          <w:szCs w:val="28"/>
        </w:rPr>
        <w:t>ΔΩΡΕΑΝ ΣΥΓΓΡΑΜΜΑΤΑ ΓΙΑ ΟΛΟΥΣ</w:t>
      </w:r>
    </w:p>
    <w:p w:rsidR="00963596" w:rsidRDefault="00963596" w:rsidP="00963596">
      <w:pPr>
        <w:tabs>
          <w:tab w:val="left" w:pos="1035"/>
        </w:tabs>
        <w:ind w:hanging="360"/>
        <w:jc w:val="center"/>
        <w:rPr>
          <w:rFonts w:ascii="Arial" w:hAnsi="Arial" w:cs="Arial"/>
          <w:b/>
          <w:sz w:val="36"/>
          <w:szCs w:val="28"/>
        </w:rPr>
      </w:pPr>
    </w:p>
    <w:p w:rsidR="00F15BBB" w:rsidRDefault="00F15BBB"/>
    <w:sectPr w:rsidR="00F15BBB" w:rsidSect="00963596">
      <w:pgSz w:w="8392" w:h="5954" w:orient="landscape" w:code="7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83E91"/>
    <w:multiLevelType w:val="hybridMultilevel"/>
    <w:tmpl w:val="0D5A8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E2EDF"/>
    <w:multiLevelType w:val="hybridMultilevel"/>
    <w:tmpl w:val="228E00B4"/>
    <w:lvl w:ilvl="0" w:tplc="3FFAECD4">
      <w:start w:val="1"/>
      <w:numFmt w:val="bullet"/>
      <w:lvlText w:val="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11"/>
    <w:rsid w:val="00963596"/>
    <w:rsid w:val="00CE1611"/>
    <w:rsid w:val="00F1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19E33-5BD3-4798-B8A9-DCEB4691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596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Πομάρκος</dc:creator>
  <cp:keywords/>
  <dc:description/>
  <cp:lastModifiedBy>Πομάρκος</cp:lastModifiedBy>
  <cp:revision>2</cp:revision>
  <dcterms:created xsi:type="dcterms:W3CDTF">2017-10-17T18:26:00Z</dcterms:created>
  <dcterms:modified xsi:type="dcterms:W3CDTF">2017-10-17T18:26:00Z</dcterms:modified>
</cp:coreProperties>
</file>